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8F" w:rsidRPr="00CB5DC8" w:rsidRDefault="005C118F">
      <w:pPr>
        <w:rPr>
          <w:sz w:val="28"/>
          <w:szCs w:val="28"/>
        </w:rPr>
      </w:pPr>
    </w:p>
    <w:p w:rsidR="00CB5DC8" w:rsidRPr="00CB5DC8" w:rsidRDefault="00663573" w:rsidP="00CB5DC8">
      <w:pPr>
        <w:rPr>
          <w:b/>
        </w:rPr>
      </w:pPr>
      <w:r>
        <w:rPr>
          <w:b/>
        </w:rPr>
        <w:t>Table IV</w:t>
      </w:r>
      <w:bookmarkStart w:id="0" w:name="_GoBack"/>
      <w:bookmarkEnd w:id="0"/>
      <w:r w:rsidR="00CB5DC8" w:rsidRPr="00CB5DC8">
        <w:rPr>
          <w:b/>
        </w:rPr>
        <w:t>. Manifestations of hypertensive emergencies in order of frequency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463"/>
        <w:gridCol w:w="2825"/>
        <w:gridCol w:w="2178"/>
      </w:tblGrid>
      <w:tr w:rsidR="00CB5DC8" w:rsidRPr="00CB5DC8" w:rsidTr="00CB5DC8">
        <w:tc>
          <w:tcPr>
            <w:tcW w:w="390" w:type="dxa"/>
            <w:tcBorders>
              <w:top w:val="single" w:sz="8" w:space="0" w:color="4F81BD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63" w:type="dxa"/>
            <w:tcBorders>
              <w:top w:val="single" w:sz="8" w:space="0" w:color="4F81BD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b/>
                <w:bCs/>
                <w:color w:val="365F91"/>
                <w:sz w:val="28"/>
                <w:szCs w:val="28"/>
              </w:rPr>
              <w:t>CNS</w:t>
            </w:r>
          </w:p>
        </w:tc>
        <w:tc>
          <w:tcPr>
            <w:tcW w:w="2825" w:type="dxa"/>
            <w:tcBorders>
              <w:top w:val="single" w:sz="8" w:space="0" w:color="4F81BD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b/>
                <w:bCs/>
                <w:color w:val="365F91"/>
                <w:sz w:val="28"/>
                <w:szCs w:val="28"/>
              </w:rPr>
              <w:t>CVS</w:t>
            </w:r>
          </w:p>
        </w:tc>
        <w:tc>
          <w:tcPr>
            <w:tcW w:w="2178" w:type="dxa"/>
            <w:tcBorders>
              <w:top w:val="single" w:sz="8" w:space="0" w:color="4F81BD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b/>
                <w:bCs/>
                <w:color w:val="365F91"/>
                <w:sz w:val="28"/>
                <w:szCs w:val="28"/>
              </w:rPr>
              <w:t>Other</w:t>
            </w:r>
          </w:p>
        </w:tc>
      </w:tr>
      <w:tr w:rsidR="00CB5DC8" w:rsidRPr="00CB5DC8" w:rsidTr="00CB5DC8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b/>
                <w:bCs/>
                <w:color w:val="365F91"/>
                <w:sz w:val="28"/>
                <w:szCs w:val="28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 w:rsidP="00CB5DC8">
            <w:pPr>
              <w:rPr>
                <w:sz w:val="28"/>
                <w:szCs w:val="28"/>
              </w:rPr>
            </w:pPr>
            <w:r w:rsidRPr="00CB5DC8">
              <w:rPr>
                <w:color w:val="365F91"/>
                <w:sz w:val="28"/>
                <w:szCs w:val="28"/>
              </w:rPr>
              <w:t>Cerebral infarction    24.5%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sz w:val="28"/>
                <w:szCs w:val="28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sz w:val="28"/>
                <w:szCs w:val="28"/>
              </w:rPr>
              <w:t> </w:t>
            </w:r>
          </w:p>
        </w:tc>
      </w:tr>
      <w:tr w:rsidR="00CB5DC8" w:rsidRPr="00CB5DC8" w:rsidTr="00CB5DC8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b/>
                <w:bCs/>
                <w:color w:val="365F91"/>
                <w:sz w:val="28"/>
                <w:szCs w:val="28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 w:rsidP="00CB5DC8">
            <w:pPr>
              <w:rPr>
                <w:sz w:val="28"/>
                <w:szCs w:val="28"/>
              </w:rPr>
            </w:pPr>
            <w:r w:rsidRPr="00CB5DC8">
              <w:rPr>
                <w:sz w:val="28"/>
                <w:szCs w:val="28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 w:rsidP="00CB5DC8">
            <w:pPr>
              <w:rPr>
                <w:sz w:val="28"/>
                <w:szCs w:val="28"/>
              </w:rPr>
            </w:pPr>
            <w:r w:rsidRPr="00CB5DC8">
              <w:rPr>
                <w:color w:val="365F91"/>
                <w:sz w:val="28"/>
                <w:szCs w:val="28"/>
              </w:rPr>
              <w:t>Pulmonary edema    22.5%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sz w:val="28"/>
                <w:szCs w:val="28"/>
              </w:rPr>
              <w:t> </w:t>
            </w:r>
          </w:p>
        </w:tc>
      </w:tr>
      <w:tr w:rsidR="00CB5DC8" w:rsidRPr="00CB5DC8" w:rsidTr="00CB5DC8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b/>
                <w:bCs/>
                <w:color w:val="365F91"/>
                <w:sz w:val="28"/>
                <w:szCs w:val="28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 w:rsidP="00CB5DC8">
            <w:pPr>
              <w:rPr>
                <w:sz w:val="28"/>
                <w:szCs w:val="28"/>
              </w:rPr>
            </w:pPr>
            <w:r w:rsidRPr="00CB5DC8">
              <w:rPr>
                <w:color w:val="365F91"/>
                <w:sz w:val="28"/>
                <w:szCs w:val="28"/>
              </w:rPr>
              <w:t>Hypertensive encephalopathy 16.3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sz w:val="28"/>
                <w:szCs w:val="28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sz w:val="28"/>
                <w:szCs w:val="28"/>
              </w:rPr>
              <w:t> </w:t>
            </w:r>
          </w:p>
        </w:tc>
      </w:tr>
      <w:tr w:rsidR="00CB5DC8" w:rsidRPr="00CB5DC8" w:rsidTr="00CB5DC8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b/>
                <w:bCs/>
                <w:color w:val="365F91"/>
                <w:sz w:val="28"/>
                <w:szCs w:val="28"/>
              </w:rPr>
              <w:t>4</w:t>
            </w:r>
          </w:p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b/>
                <w:bCs/>
                <w:color w:val="365F91"/>
                <w:sz w:val="28"/>
                <w:szCs w:val="28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 w:rsidP="00CB5DC8">
            <w:pPr>
              <w:rPr>
                <w:sz w:val="28"/>
                <w:szCs w:val="28"/>
              </w:rPr>
            </w:pPr>
            <w:r w:rsidRPr="00CB5DC8">
              <w:rPr>
                <w:sz w:val="28"/>
                <w:szCs w:val="28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 w:rsidP="00CB5DC8">
            <w:pPr>
              <w:rPr>
                <w:sz w:val="28"/>
                <w:szCs w:val="28"/>
              </w:rPr>
            </w:pPr>
            <w:r w:rsidRPr="00CB5DC8">
              <w:rPr>
                <w:color w:val="365F91"/>
                <w:sz w:val="28"/>
                <w:szCs w:val="28"/>
              </w:rPr>
              <w:t>Congestive cardiac failure   14.3%</w:t>
            </w:r>
          </w:p>
          <w:p w:rsidR="00CB5DC8" w:rsidRPr="00CB5DC8" w:rsidRDefault="00CB5DC8" w:rsidP="00CB5DC8">
            <w:pPr>
              <w:rPr>
                <w:sz w:val="28"/>
                <w:szCs w:val="28"/>
              </w:rPr>
            </w:pPr>
            <w:r w:rsidRPr="00CB5DC8">
              <w:rPr>
                <w:color w:val="365F91"/>
                <w:sz w:val="28"/>
                <w:szCs w:val="28"/>
              </w:rPr>
              <w:t>ACS 12%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sz w:val="28"/>
                <w:szCs w:val="28"/>
              </w:rPr>
              <w:t> </w:t>
            </w:r>
          </w:p>
        </w:tc>
      </w:tr>
      <w:tr w:rsidR="00CB5DC8" w:rsidRPr="00CB5DC8" w:rsidTr="00CB5DC8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b/>
                <w:bCs/>
                <w:color w:val="365F91"/>
                <w:sz w:val="28"/>
                <w:szCs w:val="28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 w:rsidP="00CB5DC8">
            <w:pPr>
              <w:rPr>
                <w:sz w:val="28"/>
                <w:szCs w:val="28"/>
              </w:rPr>
            </w:pPr>
            <w:r w:rsidRPr="00CB5DC8">
              <w:rPr>
                <w:color w:val="365F91"/>
                <w:sz w:val="28"/>
                <w:szCs w:val="28"/>
              </w:rPr>
              <w:t>Intra-cerebral bleed or SAH 4.5%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sz w:val="28"/>
                <w:szCs w:val="28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sz w:val="28"/>
                <w:szCs w:val="28"/>
              </w:rPr>
              <w:t> </w:t>
            </w:r>
          </w:p>
        </w:tc>
      </w:tr>
      <w:tr w:rsidR="00CB5DC8" w:rsidRPr="00CB5DC8" w:rsidTr="00CB5DC8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b/>
                <w:bCs/>
                <w:color w:val="365F91"/>
                <w:sz w:val="28"/>
                <w:szCs w:val="28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sz w:val="28"/>
                <w:szCs w:val="28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color w:val="365F91"/>
                <w:sz w:val="28"/>
                <w:szCs w:val="28"/>
              </w:rPr>
              <w:t>Aortic dissection 2%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sz w:val="28"/>
                <w:szCs w:val="28"/>
              </w:rPr>
              <w:t> </w:t>
            </w:r>
          </w:p>
        </w:tc>
      </w:tr>
      <w:tr w:rsidR="00CB5DC8" w:rsidRPr="00CB5DC8" w:rsidTr="00CB5DC8"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b/>
                <w:bCs/>
                <w:color w:val="365F91"/>
                <w:sz w:val="28"/>
                <w:szCs w:val="28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sz w:val="28"/>
                <w:szCs w:val="28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sz w:val="28"/>
                <w:szCs w:val="28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DC8" w:rsidRPr="00CB5DC8" w:rsidRDefault="00CB5DC8">
            <w:pPr>
              <w:jc w:val="both"/>
              <w:rPr>
                <w:sz w:val="28"/>
                <w:szCs w:val="28"/>
              </w:rPr>
            </w:pPr>
            <w:r w:rsidRPr="00CB5DC8">
              <w:rPr>
                <w:color w:val="365F91"/>
                <w:sz w:val="28"/>
                <w:szCs w:val="28"/>
              </w:rPr>
              <w:t>Pre-</w:t>
            </w:r>
            <w:proofErr w:type="spellStart"/>
            <w:r w:rsidRPr="00CB5DC8">
              <w:rPr>
                <w:color w:val="365F91"/>
                <w:sz w:val="28"/>
                <w:szCs w:val="28"/>
              </w:rPr>
              <w:t>eclampsia</w:t>
            </w:r>
            <w:proofErr w:type="spellEnd"/>
            <w:r w:rsidRPr="00CB5DC8">
              <w:rPr>
                <w:color w:val="365F91"/>
                <w:sz w:val="28"/>
                <w:szCs w:val="28"/>
              </w:rPr>
              <w:t xml:space="preserve"> 2%</w:t>
            </w:r>
          </w:p>
        </w:tc>
      </w:tr>
    </w:tbl>
    <w:p w:rsidR="00CB5DC8" w:rsidRPr="00CB5DC8" w:rsidRDefault="00CB5DC8">
      <w:pPr>
        <w:rPr>
          <w:sz w:val="28"/>
          <w:szCs w:val="28"/>
        </w:rPr>
      </w:pPr>
    </w:p>
    <w:sectPr w:rsidR="00CB5DC8" w:rsidRPr="00CB5D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C8"/>
    <w:rsid w:val="00114605"/>
    <w:rsid w:val="005C118F"/>
    <w:rsid w:val="00663573"/>
    <w:rsid w:val="00676130"/>
    <w:rsid w:val="00CB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2013-01-30T15:23:00Z</cp:lastPrinted>
  <dcterms:created xsi:type="dcterms:W3CDTF">2013-02-05T02:45:00Z</dcterms:created>
  <dcterms:modified xsi:type="dcterms:W3CDTF">2013-02-05T02:45:00Z</dcterms:modified>
</cp:coreProperties>
</file>